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CE68">
      <w:pPr>
        <w:jc w:val="center"/>
        <w:rPr>
          <w:rFonts w:hint="default"/>
          <w:b/>
          <w:bCs/>
          <w:sz w:val="28"/>
          <w:szCs w:val="28"/>
        </w:rPr>
      </w:pPr>
      <w:r>
        <w:rPr>
          <w:rFonts w:hint="default"/>
          <w:b/>
          <w:bCs/>
          <w:sz w:val="32"/>
          <w:szCs w:val="32"/>
        </w:rPr>
        <w:t>湖北第二师范学院校友讲堂管理办法</w:t>
      </w:r>
    </w:p>
    <w:p w14:paraId="16704171">
      <w:pPr>
        <w:jc w:val="center"/>
        <w:rPr>
          <w:rFonts w:hint="default"/>
          <w:b/>
          <w:bCs/>
          <w:sz w:val="18"/>
          <w:szCs w:val="18"/>
        </w:rPr>
      </w:pPr>
    </w:p>
    <w:p w14:paraId="065123BF">
      <w:pPr>
        <w:jc w:val="center"/>
        <w:rPr>
          <w:rFonts w:hint="default"/>
          <w:sz w:val="28"/>
          <w:szCs w:val="28"/>
        </w:rPr>
      </w:pPr>
      <w:r>
        <w:rPr>
          <w:rFonts w:hint="default"/>
          <w:b/>
          <w:bCs/>
          <w:sz w:val="28"/>
          <w:szCs w:val="28"/>
        </w:rPr>
        <w:t>第一章 总则</w:t>
      </w:r>
    </w:p>
    <w:p w14:paraId="610CA221">
      <w:pPr>
        <w:ind w:firstLine="560" w:firstLineChars="200"/>
        <w:rPr>
          <w:rFonts w:hint="default"/>
          <w:sz w:val="28"/>
          <w:szCs w:val="28"/>
        </w:rPr>
      </w:pPr>
      <w:r>
        <w:rPr>
          <w:rFonts w:hint="default"/>
          <w:sz w:val="28"/>
          <w:szCs w:val="28"/>
        </w:rPr>
        <w:t>第一条 为进一步加强校友与母校之间的联系，促进学术交流、文化传承与资源共享，湖北第二师范学院校友工作与合作发展处特在学校光谷论坛下设“校友讲堂”。为规范校友讲堂的管理</w:t>
      </w:r>
      <w:r>
        <w:rPr>
          <w:rFonts w:hint="eastAsia"/>
          <w:sz w:val="28"/>
          <w:szCs w:val="28"/>
          <w:lang w:eastAsia="zh-CN"/>
        </w:rPr>
        <w:t>，</w:t>
      </w:r>
      <w:r>
        <w:rPr>
          <w:rFonts w:hint="default"/>
          <w:sz w:val="28"/>
          <w:szCs w:val="28"/>
        </w:rPr>
        <w:t>特制定本办法。</w:t>
      </w:r>
    </w:p>
    <w:p w14:paraId="08192FA7">
      <w:pPr>
        <w:ind w:firstLine="560" w:firstLineChars="200"/>
        <w:rPr>
          <w:rFonts w:hint="default"/>
          <w:sz w:val="28"/>
          <w:szCs w:val="28"/>
        </w:rPr>
      </w:pPr>
      <w:r>
        <w:rPr>
          <w:rFonts w:hint="default"/>
          <w:sz w:val="28"/>
          <w:szCs w:val="28"/>
        </w:rPr>
        <w:t>第二条 校友讲堂旨在搭建一个开放、包容的交流平台，邀请杰出校友回校分享行业经验、人生感悟及学术成果，激励在校学生成长成才，增进校友间的情感交流与合作。</w:t>
      </w:r>
    </w:p>
    <w:p w14:paraId="547E538E">
      <w:pPr>
        <w:ind w:firstLine="560" w:firstLineChars="200"/>
        <w:rPr>
          <w:rFonts w:hint="default"/>
          <w:sz w:val="28"/>
          <w:szCs w:val="28"/>
        </w:rPr>
      </w:pPr>
      <w:r>
        <w:rPr>
          <w:rFonts w:hint="default"/>
          <w:sz w:val="28"/>
          <w:szCs w:val="28"/>
        </w:rPr>
        <w:t>第三条 本办法适用于所有由校友工作与合作发展处主办或联合各学院共同主办的校友讲堂活动。</w:t>
      </w:r>
    </w:p>
    <w:p w14:paraId="1320CFEB">
      <w:pPr>
        <w:jc w:val="center"/>
        <w:rPr>
          <w:rFonts w:hint="default"/>
          <w:b/>
          <w:bCs/>
          <w:sz w:val="28"/>
          <w:szCs w:val="28"/>
        </w:rPr>
      </w:pPr>
      <w:r>
        <w:rPr>
          <w:rFonts w:hint="default"/>
          <w:b/>
          <w:bCs/>
          <w:sz w:val="28"/>
          <w:szCs w:val="28"/>
        </w:rPr>
        <w:t>第二章 组织机构与职责</w:t>
      </w:r>
    </w:p>
    <w:p w14:paraId="327EF316">
      <w:pPr>
        <w:ind w:firstLine="560" w:firstLineChars="200"/>
        <w:rPr>
          <w:rFonts w:hint="default"/>
          <w:sz w:val="28"/>
          <w:szCs w:val="28"/>
        </w:rPr>
      </w:pPr>
      <w:r>
        <w:rPr>
          <w:rFonts w:hint="default"/>
          <w:sz w:val="28"/>
          <w:szCs w:val="28"/>
        </w:rPr>
        <w:t>第四条 校友工作与合作发展处</w:t>
      </w:r>
      <w:r>
        <w:rPr>
          <w:rFonts w:hint="eastAsia"/>
          <w:sz w:val="28"/>
          <w:szCs w:val="28"/>
          <w:lang w:val="en-US" w:eastAsia="zh-CN"/>
        </w:rPr>
        <w:t>是校友讲堂工作的归口管理部门，</w:t>
      </w:r>
      <w:r>
        <w:rPr>
          <w:rFonts w:hint="default"/>
          <w:sz w:val="28"/>
          <w:szCs w:val="28"/>
        </w:rPr>
        <w:t>负责校友讲堂的总体策划、协调与管理，包括制定年度计划、审核活动方</w:t>
      </w:r>
      <w:r>
        <w:rPr>
          <w:rFonts w:hint="eastAsia"/>
          <w:sz w:val="28"/>
          <w:szCs w:val="28"/>
          <w:lang w:eastAsia="zh-CN"/>
        </w:rPr>
        <w:t>、</w:t>
      </w:r>
      <w:r>
        <w:rPr>
          <w:rFonts w:hint="eastAsia"/>
          <w:sz w:val="28"/>
          <w:szCs w:val="28"/>
          <w:lang w:val="en-US" w:eastAsia="zh-CN"/>
        </w:rPr>
        <w:t>审核讲话内容并</w:t>
      </w:r>
      <w:r>
        <w:rPr>
          <w:rFonts w:hint="default"/>
          <w:sz w:val="28"/>
          <w:szCs w:val="28"/>
        </w:rPr>
        <w:t>监督执行情况及评估活动效果。</w:t>
      </w:r>
    </w:p>
    <w:p w14:paraId="7C8C26A3">
      <w:pPr>
        <w:ind w:firstLine="560" w:firstLineChars="200"/>
        <w:rPr>
          <w:rFonts w:hint="default"/>
          <w:sz w:val="28"/>
          <w:szCs w:val="28"/>
        </w:rPr>
      </w:pPr>
      <w:r>
        <w:rPr>
          <w:rFonts w:hint="default"/>
          <w:sz w:val="28"/>
          <w:szCs w:val="28"/>
        </w:rPr>
        <w:t>第五条 各学院可积极申请承办校友讲堂活动，负责具体活动的筹备、宣传、执行及后续反馈工作，确保活动质量与效果。</w:t>
      </w:r>
    </w:p>
    <w:p w14:paraId="09052D10">
      <w:pPr>
        <w:ind w:firstLine="560" w:firstLineChars="200"/>
        <w:rPr>
          <w:rFonts w:hint="default"/>
          <w:sz w:val="28"/>
          <w:szCs w:val="28"/>
        </w:rPr>
      </w:pPr>
      <w:r>
        <w:rPr>
          <w:rFonts w:hint="default"/>
          <w:sz w:val="28"/>
          <w:szCs w:val="28"/>
        </w:rPr>
        <w:t>第六条 各学院</w:t>
      </w:r>
      <w:r>
        <w:rPr>
          <w:rFonts w:hint="eastAsia"/>
          <w:sz w:val="28"/>
          <w:szCs w:val="28"/>
          <w:lang w:val="en-US" w:eastAsia="zh-CN"/>
        </w:rPr>
        <w:t>校友工作负责人作为校友讲堂工作联系人，</w:t>
      </w:r>
      <w:r>
        <w:rPr>
          <w:rFonts w:hint="default"/>
          <w:sz w:val="28"/>
          <w:szCs w:val="28"/>
        </w:rPr>
        <w:t>负责日常的沟通与协调。</w:t>
      </w:r>
    </w:p>
    <w:p w14:paraId="7E0B3D7D">
      <w:pPr>
        <w:jc w:val="center"/>
        <w:rPr>
          <w:rFonts w:hint="default"/>
          <w:b/>
          <w:bCs/>
          <w:sz w:val="28"/>
          <w:szCs w:val="28"/>
        </w:rPr>
      </w:pPr>
      <w:r>
        <w:rPr>
          <w:rFonts w:hint="default"/>
          <w:b/>
          <w:bCs/>
          <w:sz w:val="28"/>
          <w:szCs w:val="28"/>
        </w:rPr>
        <w:t>第三章 活动申报与审批</w:t>
      </w:r>
    </w:p>
    <w:p w14:paraId="60270776">
      <w:pPr>
        <w:jc w:val="both"/>
        <w:rPr>
          <w:rFonts w:hint="default"/>
          <w:sz w:val="28"/>
          <w:szCs w:val="28"/>
        </w:rPr>
      </w:pPr>
      <w:r>
        <w:rPr>
          <w:rFonts w:hint="eastAsia"/>
          <w:b/>
          <w:bCs/>
          <w:sz w:val="28"/>
          <w:szCs w:val="28"/>
          <w:lang w:val="en-US" w:eastAsia="zh-CN"/>
        </w:rPr>
        <w:t xml:space="preserve">    </w:t>
      </w:r>
      <w:r>
        <w:rPr>
          <w:rFonts w:hint="default"/>
          <w:sz w:val="28"/>
          <w:szCs w:val="28"/>
        </w:rPr>
        <w:t>第七条 校友讲堂活动实行提前申报制度。各学院需于活动计划开展前</w:t>
      </w:r>
      <w:r>
        <w:rPr>
          <w:rFonts w:hint="eastAsia"/>
          <w:sz w:val="28"/>
          <w:szCs w:val="28"/>
          <w:lang w:val="en-US" w:eastAsia="zh-CN"/>
        </w:rPr>
        <w:t>一周在学校办公系统（OA）中填写《</w:t>
      </w:r>
      <w:r>
        <w:rPr>
          <w:rFonts w:hint="default"/>
          <w:sz w:val="28"/>
          <w:szCs w:val="28"/>
        </w:rPr>
        <w:t>光谷论坛申请表</w:t>
      </w:r>
      <w:r>
        <w:rPr>
          <w:rFonts w:hint="eastAsia"/>
          <w:sz w:val="28"/>
          <w:szCs w:val="28"/>
          <w:lang w:val="en-US" w:eastAsia="zh-CN"/>
        </w:rPr>
        <w:t>》选择“校友讲堂”，填写基本信息</w:t>
      </w:r>
      <w:r>
        <w:rPr>
          <w:rFonts w:hint="default"/>
          <w:sz w:val="28"/>
          <w:szCs w:val="28"/>
        </w:rPr>
        <w:t>。</w:t>
      </w:r>
    </w:p>
    <w:p w14:paraId="74FB7422">
      <w:pPr>
        <w:ind w:firstLine="560" w:firstLineChars="200"/>
        <w:rPr>
          <w:rFonts w:hint="default"/>
          <w:sz w:val="28"/>
          <w:szCs w:val="28"/>
        </w:rPr>
      </w:pPr>
      <w:r>
        <w:rPr>
          <w:rFonts w:hint="default"/>
          <w:sz w:val="28"/>
          <w:szCs w:val="28"/>
        </w:rPr>
        <w:t>第八条 校友工作与合作发展处收到申报后，应在一周内完成初审，并提出修改意见。审核通过</w:t>
      </w:r>
      <w:r>
        <w:rPr>
          <w:rFonts w:hint="eastAsia"/>
          <w:sz w:val="28"/>
          <w:szCs w:val="28"/>
          <w:lang w:val="en-US" w:eastAsia="zh-CN"/>
        </w:rPr>
        <w:t>后</w:t>
      </w:r>
      <w:r>
        <w:rPr>
          <w:rFonts w:hint="default"/>
          <w:sz w:val="28"/>
          <w:szCs w:val="28"/>
        </w:rPr>
        <w:t>，纳入校友讲堂年度计划。</w:t>
      </w:r>
    </w:p>
    <w:p w14:paraId="68219AB5">
      <w:pPr>
        <w:ind w:firstLine="560" w:firstLineChars="200"/>
        <w:rPr>
          <w:rFonts w:hint="default"/>
          <w:sz w:val="28"/>
          <w:szCs w:val="28"/>
        </w:rPr>
      </w:pPr>
      <w:r>
        <w:rPr>
          <w:rFonts w:hint="default"/>
          <w:sz w:val="28"/>
          <w:szCs w:val="28"/>
        </w:rPr>
        <w:t>第九条 对于特别重大或具有广泛影响力的校友讲堂活动，需经学校</w:t>
      </w:r>
      <w:r>
        <w:rPr>
          <w:rFonts w:hint="eastAsia"/>
          <w:sz w:val="28"/>
          <w:szCs w:val="28"/>
          <w:lang w:val="en-US" w:eastAsia="zh-CN"/>
        </w:rPr>
        <w:t>主要</w:t>
      </w:r>
      <w:r>
        <w:rPr>
          <w:rFonts w:hint="default"/>
          <w:sz w:val="28"/>
          <w:szCs w:val="28"/>
        </w:rPr>
        <w:t>领导审批后方可实施。</w:t>
      </w:r>
    </w:p>
    <w:p w14:paraId="0271ADC3">
      <w:pPr>
        <w:jc w:val="center"/>
        <w:rPr>
          <w:rFonts w:hint="default"/>
          <w:sz w:val="28"/>
          <w:szCs w:val="28"/>
        </w:rPr>
      </w:pPr>
      <w:r>
        <w:rPr>
          <w:rFonts w:hint="default"/>
          <w:b/>
          <w:bCs/>
          <w:sz w:val="28"/>
          <w:szCs w:val="28"/>
        </w:rPr>
        <w:t>第四章 活动实施与管理</w:t>
      </w:r>
    </w:p>
    <w:p w14:paraId="312E326C">
      <w:pPr>
        <w:ind w:firstLine="560" w:firstLineChars="200"/>
        <w:rPr>
          <w:rFonts w:hint="default"/>
          <w:sz w:val="28"/>
          <w:szCs w:val="28"/>
        </w:rPr>
      </w:pPr>
      <w:r>
        <w:rPr>
          <w:rFonts w:hint="default"/>
          <w:sz w:val="28"/>
          <w:szCs w:val="28"/>
        </w:rPr>
        <w:t>第十条 活动承办学院应根据批准的活动方案，精心组织，确保活动顺利进行。活动前应进行充分的宣传推广，扩大影响力。</w:t>
      </w:r>
    </w:p>
    <w:p w14:paraId="76B7DE51">
      <w:pPr>
        <w:ind w:firstLine="560" w:firstLineChars="200"/>
        <w:rPr>
          <w:rFonts w:hint="default"/>
          <w:sz w:val="28"/>
          <w:szCs w:val="28"/>
        </w:rPr>
      </w:pPr>
      <w:r>
        <w:rPr>
          <w:rFonts w:hint="default"/>
          <w:sz w:val="28"/>
          <w:szCs w:val="28"/>
        </w:rPr>
        <w:t>第十一条 校友讲堂应坚持正确的政治方向，内容健康向上，形式活泼多样，注重互动性与参与性，确保活动质量。</w:t>
      </w:r>
    </w:p>
    <w:p w14:paraId="32269235">
      <w:pPr>
        <w:ind w:firstLine="560" w:firstLineChars="200"/>
        <w:rPr>
          <w:rFonts w:hint="default"/>
          <w:sz w:val="28"/>
          <w:szCs w:val="28"/>
        </w:rPr>
      </w:pPr>
      <w:r>
        <w:rPr>
          <w:rFonts w:hint="default"/>
          <w:sz w:val="28"/>
          <w:szCs w:val="28"/>
        </w:rPr>
        <w:t>第十二条 活动期间，应做好安全保障工作，制定应急预案，确保人员安全与秩序稳定。</w:t>
      </w:r>
    </w:p>
    <w:p w14:paraId="49012DFE">
      <w:pPr>
        <w:ind w:firstLine="560" w:firstLineChars="200"/>
        <w:rPr>
          <w:rFonts w:hint="default"/>
          <w:sz w:val="28"/>
          <w:szCs w:val="28"/>
        </w:rPr>
      </w:pPr>
      <w:r>
        <w:rPr>
          <w:rFonts w:hint="default"/>
          <w:sz w:val="28"/>
          <w:szCs w:val="28"/>
        </w:rPr>
        <w:t>第十三条 活动结束后，承办学院需在一周内提交活动总结报告，包括活动概况、亮点特色、参与人数、媒体报道、经费使用情况等，以便评估与存档。</w:t>
      </w:r>
    </w:p>
    <w:p w14:paraId="19B54B74">
      <w:pPr>
        <w:jc w:val="center"/>
        <w:rPr>
          <w:rFonts w:hint="default"/>
          <w:b/>
          <w:bCs/>
          <w:sz w:val="28"/>
          <w:szCs w:val="28"/>
        </w:rPr>
      </w:pPr>
      <w:r>
        <w:rPr>
          <w:rFonts w:hint="default"/>
          <w:b/>
          <w:bCs/>
          <w:sz w:val="28"/>
          <w:szCs w:val="28"/>
        </w:rPr>
        <w:t>第五章 激励与保障</w:t>
      </w:r>
    </w:p>
    <w:p w14:paraId="686ACF0F">
      <w:pPr>
        <w:ind w:firstLine="560" w:firstLineChars="200"/>
        <w:rPr>
          <w:rFonts w:hint="default"/>
          <w:sz w:val="28"/>
          <w:szCs w:val="28"/>
        </w:rPr>
      </w:pPr>
      <w:r>
        <w:rPr>
          <w:rFonts w:hint="default"/>
          <w:sz w:val="28"/>
          <w:szCs w:val="28"/>
        </w:rPr>
        <w:t>第十四条 校友工作与合作发展处将对积极参与并成功举办校友讲堂的学院给予一定的经费支持</w:t>
      </w:r>
      <w:r>
        <w:rPr>
          <w:rFonts w:hint="eastAsia"/>
          <w:sz w:val="28"/>
          <w:szCs w:val="28"/>
          <w:lang w:val="en-US" w:eastAsia="zh-CN"/>
        </w:rPr>
        <w:t>和</w:t>
      </w:r>
      <w:r>
        <w:rPr>
          <w:rFonts w:hint="default"/>
          <w:sz w:val="28"/>
          <w:szCs w:val="28"/>
        </w:rPr>
        <w:t>表彰</w:t>
      </w:r>
      <w:bookmarkStart w:id="0" w:name="_GoBack"/>
      <w:bookmarkEnd w:id="0"/>
      <w:r>
        <w:rPr>
          <w:rFonts w:hint="default"/>
          <w:sz w:val="28"/>
          <w:szCs w:val="28"/>
        </w:rPr>
        <w:t>。</w:t>
      </w:r>
    </w:p>
    <w:p w14:paraId="30B4A510">
      <w:pPr>
        <w:jc w:val="center"/>
        <w:rPr>
          <w:rFonts w:hint="default"/>
          <w:sz w:val="28"/>
          <w:szCs w:val="28"/>
        </w:rPr>
      </w:pPr>
      <w:r>
        <w:rPr>
          <w:rFonts w:hint="default"/>
          <w:b/>
          <w:bCs/>
          <w:sz w:val="28"/>
          <w:szCs w:val="28"/>
        </w:rPr>
        <w:t>第六章 附则</w:t>
      </w:r>
    </w:p>
    <w:p w14:paraId="11890CB2">
      <w:pPr>
        <w:ind w:firstLine="560" w:firstLineChars="200"/>
        <w:rPr>
          <w:rFonts w:hint="default"/>
          <w:sz w:val="28"/>
          <w:szCs w:val="28"/>
        </w:rPr>
      </w:pPr>
      <w:r>
        <w:rPr>
          <w:rFonts w:hint="default"/>
          <w:sz w:val="28"/>
          <w:szCs w:val="28"/>
        </w:rPr>
        <w:t>第十</w:t>
      </w:r>
      <w:r>
        <w:rPr>
          <w:rFonts w:hint="eastAsia"/>
          <w:sz w:val="28"/>
          <w:szCs w:val="28"/>
          <w:lang w:val="en-US" w:eastAsia="zh-CN"/>
        </w:rPr>
        <w:t>五</w:t>
      </w:r>
      <w:r>
        <w:rPr>
          <w:rFonts w:hint="default"/>
          <w:sz w:val="28"/>
          <w:szCs w:val="28"/>
        </w:rPr>
        <w:t>条 本管理办法自发布之日起施行，解释权归湖北第二师范学院校友工作与合作发展处所有。</w:t>
      </w:r>
    </w:p>
    <w:p w14:paraId="3B14FA7E">
      <w:pPr>
        <w:ind w:firstLine="560" w:firstLineChars="200"/>
        <w:rPr>
          <w:rFonts w:hint="default"/>
          <w:sz w:val="28"/>
          <w:szCs w:val="28"/>
        </w:rPr>
      </w:pPr>
      <w:r>
        <w:rPr>
          <w:rFonts w:hint="default"/>
          <w:sz w:val="28"/>
          <w:szCs w:val="28"/>
        </w:rPr>
        <w:t>第十</w:t>
      </w:r>
      <w:r>
        <w:rPr>
          <w:rFonts w:hint="eastAsia"/>
          <w:sz w:val="28"/>
          <w:szCs w:val="28"/>
          <w:lang w:val="en-US" w:eastAsia="zh-CN"/>
        </w:rPr>
        <w:t>六</w:t>
      </w:r>
      <w:r>
        <w:rPr>
          <w:rFonts w:hint="default"/>
          <w:sz w:val="28"/>
          <w:szCs w:val="28"/>
        </w:rPr>
        <w:t>条 本管理办法将根据实际情况适时修订完善。</w:t>
      </w:r>
    </w:p>
    <w:sectPr>
      <w:pgSz w:w="11906" w:h="16838"/>
      <w:pgMar w:top="1327"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mJjMDFiZmU3OGMwNGU5OWYxYzZhYzJlYTFhY2YifQ=="/>
  </w:docVars>
  <w:rsids>
    <w:rsidRoot w:val="637225A6"/>
    <w:rsid w:val="033E4BBF"/>
    <w:rsid w:val="22B3482A"/>
    <w:rsid w:val="22BC16E9"/>
    <w:rsid w:val="24147EF9"/>
    <w:rsid w:val="2DF36570"/>
    <w:rsid w:val="303F594F"/>
    <w:rsid w:val="39501126"/>
    <w:rsid w:val="52630396"/>
    <w:rsid w:val="59BE5287"/>
    <w:rsid w:val="61572249"/>
    <w:rsid w:val="62265BF1"/>
    <w:rsid w:val="6372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946</Words>
  <Characters>947</Characters>
  <Lines>0</Lines>
  <Paragraphs>0</Paragraphs>
  <TotalTime>20</TotalTime>
  <ScaleCrop>false</ScaleCrop>
  <LinksUpToDate>false</LinksUpToDate>
  <CharactersWithSpaces>973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2024-10-12T08:20:00Z</dcterms:created>
  <dc:creator>Administrator</dc:creator>
  <cp:lastModifiedBy>Administrator</cp:lastModifiedBy>
  <cp:lastPrinted>2024-10-12T09:33:00Z</cp:lastPrinted>
  <dcterms:modified xsi:type="dcterms:W3CDTF">2024-10-15T08:39:22Z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EA7B2E7F5B9B43D381CA5F2E40F1E3E9_11</vt:lpwstr>
  </property>
</Properties>
</file>