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42B6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关于开设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校友讲堂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特色活动并执行相关管理办法的通知</w:t>
      </w:r>
    </w:p>
    <w:p w14:paraId="20F3323D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AB44E4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校内各单位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6820E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为加强校友与母校的联系，促进学术交流与资源共享，校友工作与合作发展处特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开设“</w:t>
      </w:r>
      <w:r>
        <w:rPr>
          <w:rFonts w:hint="eastAsia" w:ascii="仿宋" w:hAnsi="仿宋" w:eastAsia="仿宋" w:cs="仿宋"/>
          <w:sz w:val="28"/>
          <w:szCs w:val="28"/>
        </w:rPr>
        <w:t>校友讲堂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特色活动。为确保活动规范有序进行，请各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</w:t>
      </w:r>
      <w:r>
        <w:rPr>
          <w:rFonts w:hint="eastAsia" w:ascii="仿宋" w:hAnsi="仿宋" w:eastAsia="仿宋" w:cs="仿宋"/>
          <w:sz w:val="28"/>
          <w:szCs w:val="28"/>
        </w:rPr>
        <w:t>单位严格按照《湖北第二师范学院校友讲堂管理办法》（见附件）执行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具体要求如下：</w:t>
      </w:r>
    </w:p>
    <w:p w14:paraId="426A429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一、校友讲堂旨在搭建交流平台，邀请杰出校友分享经验，激励在校学生，增进校友间合作。</w:t>
      </w:r>
    </w:p>
    <w:p w14:paraId="7B6387A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二、本办法适用于校友工作与合作发展处主办或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相关单位承办</w:t>
      </w:r>
      <w:r>
        <w:rPr>
          <w:rFonts w:hint="eastAsia" w:ascii="仿宋" w:hAnsi="仿宋" w:eastAsia="仿宋" w:cs="仿宋"/>
          <w:sz w:val="28"/>
          <w:szCs w:val="28"/>
        </w:rPr>
        <w:t>的校友讲堂活动。</w:t>
      </w:r>
    </w:p>
    <w:p w14:paraId="4A5FA9D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承办单位</w:t>
      </w:r>
      <w:r>
        <w:rPr>
          <w:rFonts w:hint="eastAsia" w:ascii="仿宋" w:hAnsi="仿宋" w:eastAsia="仿宋" w:cs="仿宋"/>
          <w:sz w:val="28"/>
          <w:szCs w:val="28"/>
        </w:rPr>
        <w:t>严格按照管理办法执行，确保活动质量与安全。活动需提前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在OA系统中</w:t>
      </w:r>
      <w:r>
        <w:rPr>
          <w:rFonts w:hint="eastAsia" w:ascii="仿宋" w:hAnsi="仿宋" w:eastAsia="仿宋" w:cs="仿宋"/>
          <w:sz w:val="28"/>
          <w:szCs w:val="28"/>
        </w:rPr>
        <w:t>申报，经审批后方可实施。</w:t>
      </w:r>
    </w:p>
    <w:p w14:paraId="2AC9130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四、活动承办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应精心组织，注重互动性与参与性，活动结束后提交总结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C7A06D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五、校友工作与合作发展处将对积极参与并成功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给予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一定的</w:t>
      </w:r>
      <w:r>
        <w:rPr>
          <w:rFonts w:hint="eastAsia" w:ascii="仿宋" w:hAnsi="仿宋" w:eastAsia="仿宋" w:cs="仿宋"/>
          <w:sz w:val="28"/>
          <w:szCs w:val="28"/>
        </w:rPr>
        <w:t>经费支持和表彰。</w:t>
      </w:r>
    </w:p>
    <w:p w14:paraId="587412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六、如有任何疑问或建议，请及时与校友工作与合作发展处联系。</w:t>
      </w:r>
    </w:p>
    <w:p w14:paraId="24F4EAB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6C6FE11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周静</w:t>
      </w:r>
    </w:p>
    <w:p w14:paraId="788F6B5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13343480586</w:t>
      </w:r>
    </w:p>
    <w:p w14:paraId="180944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shd w:val="clear" w:color="auto" w:fill="auto"/>
          <w:vertAlign w:val="baseline"/>
          <w:rtl w:val="0"/>
          <w:lang w:val="zh-CN" w:eastAsia="zh-CN"/>
        </w:rPr>
        <w:t>61844755</w:t>
      </w: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shd w:val="clear" w:color="auto" w:fill="auto"/>
          <w:vertAlign w:val="baseline"/>
          <w:rtl w:val="0"/>
          <w:lang w:val="en-US" w:eastAsia="zh-CN"/>
        </w:rPr>
        <w:t>@qq.com</w:t>
      </w:r>
    </w:p>
    <w:p w14:paraId="696D94F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校内各</w:t>
      </w:r>
      <w:r>
        <w:rPr>
          <w:rFonts w:hint="eastAsia" w:ascii="仿宋" w:hAnsi="仿宋" w:eastAsia="仿宋" w:cs="仿宋"/>
          <w:sz w:val="28"/>
          <w:szCs w:val="28"/>
        </w:rPr>
        <w:t>单位认真遵照执行，并积极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</w:rPr>
        <w:t>参与校友讲堂活动。</w:t>
      </w:r>
    </w:p>
    <w:p w14:paraId="033DF87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附件：《湖北第二师范学院校友讲堂管理办法》</w:t>
      </w:r>
    </w:p>
    <w:p w14:paraId="1D8311B9">
      <w:pPr>
        <w:rPr>
          <w:rFonts w:hint="eastAsia" w:ascii="仿宋" w:hAnsi="仿宋" w:eastAsia="仿宋" w:cs="仿宋"/>
          <w:sz w:val="28"/>
          <w:szCs w:val="28"/>
        </w:rPr>
      </w:pPr>
    </w:p>
    <w:p w14:paraId="5CD34EE2">
      <w:pPr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湖北第二师范学院校友工作与合作发展处</w:t>
      </w:r>
    </w:p>
    <w:p w14:paraId="22EB0E2E">
      <w:pPr>
        <w:ind w:firstLine="4760" w:firstLineChars="17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2024年10月16日</w:t>
      </w:r>
    </w:p>
    <w:p w14:paraId="1B53A677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mJjMDFiZmU3OGMwNGU5OWYxYzZhYzJlYTFhY2YifQ=="/>
  </w:docVars>
  <w:rsids>
    <w:rsidRoot w:val="4A2D0AD5"/>
    <w:rsid w:val="097B56CA"/>
    <w:rsid w:val="1F7532BF"/>
    <w:rsid w:val="23E40A13"/>
    <w:rsid w:val="3B5B1163"/>
    <w:rsid w:val="40300E10"/>
    <w:rsid w:val="42903DE8"/>
    <w:rsid w:val="43A622FD"/>
    <w:rsid w:val="44DE708D"/>
    <w:rsid w:val="44FC7513"/>
    <w:rsid w:val="4A2D0AD5"/>
    <w:rsid w:val="50926F7D"/>
    <w:rsid w:val="511C0EFD"/>
    <w:rsid w:val="6663397A"/>
    <w:rsid w:val="6FA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496</Characters>
  <Lines>0</Lines>
  <Paragraphs>0</Paragraphs>
  <TotalTime>4</TotalTime>
  <ScaleCrop>false</ScaleCrop>
  <LinksUpToDate>false</LinksUpToDate>
  <CharactersWithSpaces>496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2024-11-12T10:24:00Z</dcterms:created>
  <dc:creator>Administrator</dc:creator>
  <cp:lastModifiedBy>Administrator</cp:lastModifiedBy>
  <dcterms:modified xsi:type="dcterms:W3CDTF">2024-11-12T10:45:56Z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1EBF3F047BAA452FA6939640CBDA5BBC_11</vt:lpwstr>
  </property>
</Properties>
</file>